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94" w:rsidRPr="00C03921" w:rsidRDefault="00E51294" w:rsidP="00E51294">
      <w:pPr>
        <w:spacing w:before="69"/>
        <w:ind w:left="479" w:right="4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03921">
        <w:rPr>
          <w:rFonts w:ascii="Times New Roman" w:hAnsi="Times New Roman" w:cs="Times New Roman"/>
          <w:b/>
          <w:sz w:val="24"/>
          <w:szCs w:val="24"/>
          <w:u w:val="single"/>
        </w:rPr>
        <w:t>19CS42O3-R PROGRAMMING</w:t>
      </w:r>
    </w:p>
    <w:tbl>
      <w:tblPr>
        <w:tblW w:w="0" w:type="auto"/>
        <w:jc w:val="center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4456"/>
        <w:gridCol w:w="3194"/>
        <w:gridCol w:w="783"/>
      </w:tblGrid>
      <w:tr w:rsidR="00E51294" w:rsidRPr="00186696" w:rsidTr="00E51294">
        <w:trPr>
          <w:trHeight w:val="679"/>
          <w:jc w:val="center"/>
        </w:trPr>
        <w:tc>
          <w:tcPr>
            <w:tcW w:w="1779" w:type="dxa"/>
          </w:tcPr>
          <w:bookmarkEnd w:id="0"/>
          <w:p w:rsidR="00E51294" w:rsidRPr="00186696" w:rsidRDefault="00E51294" w:rsidP="00EC4519">
            <w:pPr>
              <w:pStyle w:val="TableParagraph"/>
              <w:ind w:left="86" w:right="413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Course Category:</w:t>
            </w:r>
          </w:p>
        </w:tc>
        <w:tc>
          <w:tcPr>
            <w:tcW w:w="4456" w:type="dxa"/>
          </w:tcPr>
          <w:p w:rsidR="00E51294" w:rsidRPr="00186696" w:rsidRDefault="00E51294" w:rsidP="00EC4519">
            <w:pPr>
              <w:pStyle w:val="TableParagraph"/>
              <w:ind w:left="83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Open Elective</w:t>
            </w:r>
          </w:p>
        </w:tc>
        <w:tc>
          <w:tcPr>
            <w:tcW w:w="3194" w:type="dxa"/>
          </w:tcPr>
          <w:p w:rsidR="00E51294" w:rsidRPr="00186696" w:rsidRDefault="00E51294" w:rsidP="00EC4519">
            <w:pPr>
              <w:pStyle w:val="TableParagraph"/>
              <w:ind w:right="75"/>
              <w:jc w:val="right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783" w:type="dxa"/>
          </w:tcPr>
          <w:p w:rsidR="00E51294" w:rsidRPr="00186696" w:rsidRDefault="00E51294" w:rsidP="00EC4519">
            <w:pPr>
              <w:pStyle w:val="TableParagraph"/>
              <w:ind w:left="84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3</w:t>
            </w:r>
          </w:p>
        </w:tc>
      </w:tr>
      <w:tr w:rsidR="00E51294" w:rsidRPr="00186696" w:rsidTr="00E51294">
        <w:trPr>
          <w:trHeight w:val="642"/>
          <w:jc w:val="center"/>
        </w:trPr>
        <w:tc>
          <w:tcPr>
            <w:tcW w:w="1779" w:type="dxa"/>
          </w:tcPr>
          <w:p w:rsidR="00E51294" w:rsidRPr="00186696" w:rsidRDefault="00E51294" w:rsidP="00EC4519">
            <w:pPr>
              <w:pStyle w:val="TableParagraph"/>
              <w:ind w:left="86" w:right="706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Course Type:</w:t>
            </w:r>
          </w:p>
        </w:tc>
        <w:tc>
          <w:tcPr>
            <w:tcW w:w="4456" w:type="dxa"/>
          </w:tcPr>
          <w:p w:rsidR="00E51294" w:rsidRPr="00186696" w:rsidRDefault="00E51294" w:rsidP="00EC4519">
            <w:pPr>
              <w:pStyle w:val="TableParagraph"/>
              <w:ind w:left="83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Theory</w:t>
            </w:r>
          </w:p>
        </w:tc>
        <w:tc>
          <w:tcPr>
            <w:tcW w:w="3194" w:type="dxa"/>
          </w:tcPr>
          <w:p w:rsidR="00E51294" w:rsidRPr="00186696" w:rsidRDefault="00E51294" w:rsidP="00EC4519">
            <w:pPr>
              <w:pStyle w:val="TableParagraph"/>
              <w:ind w:right="75"/>
              <w:jc w:val="right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83" w:type="dxa"/>
          </w:tcPr>
          <w:p w:rsidR="00E51294" w:rsidRPr="00186696" w:rsidRDefault="00E51294" w:rsidP="00EC4519">
            <w:pPr>
              <w:pStyle w:val="TableParagraph"/>
              <w:ind w:left="84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3-0-0</w:t>
            </w:r>
          </w:p>
        </w:tc>
      </w:tr>
      <w:tr w:rsidR="00E51294" w:rsidRPr="00186696" w:rsidTr="00E51294">
        <w:trPr>
          <w:trHeight w:val="642"/>
          <w:jc w:val="center"/>
        </w:trPr>
        <w:tc>
          <w:tcPr>
            <w:tcW w:w="1779" w:type="dxa"/>
          </w:tcPr>
          <w:p w:rsidR="00E51294" w:rsidRPr="00186696" w:rsidRDefault="00E51294" w:rsidP="00EC4519">
            <w:pPr>
              <w:pStyle w:val="TableParagraph"/>
              <w:ind w:left="86" w:right="706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Pre-requisite:</w:t>
            </w:r>
          </w:p>
        </w:tc>
        <w:tc>
          <w:tcPr>
            <w:tcW w:w="4456" w:type="dxa"/>
          </w:tcPr>
          <w:p w:rsidR="00E51294" w:rsidRPr="00186696" w:rsidRDefault="00E51294" w:rsidP="00EC4519">
            <w:pPr>
              <w:pStyle w:val="TableParagraph"/>
              <w:ind w:left="83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Require fundamental knowledge in any programming language, mathematics and statistical techniques</w:t>
            </w:r>
          </w:p>
        </w:tc>
        <w:tc>
          <w:tcPr>
            <w:tcW w:w="3194" w:type="dxa"/>
          </w:tcPr>
          <w:p w:rsidR="00E51294" w:rsidRPr="00186696" w:rsidRDefault="00E51294" w:rsidP="00EC4519">
            <w:pPr>
              <w:pStyle w:val="TableParagraph"/>
              <w:ind w:right="75"/>
              <w:jc w:val="right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Sessional Evaluation:</w:t>
            </w:r>
          </w:p>
          <w:p w:rsidR="00E51294" w:rsidRPr="00186696" w:rsidRDefault="00E51294" w:rsidP="00EC4519">
            <w:pPr>
              <w:pStyle w:val="TableParagraph"/>
              <w:ind w:right="75"/>
              <w:jc w:val="right"/>
              <w:rPr>
                <w:b/>
                <w:sz w:val="24"/>
                <w:szCs w:val="24"/>
              </w:rPr>
            </w:pPr>
            <w:proofErr w:type="spellStart"/>
            <w:r w:rsidRPr="00186696">
              <w:rPr>
                <w:b/>
                <w:sz w:val="24"/>
                <w:szCs w:val="24"/>
              </w:rPr>
              <w:t>Univ.Exam</w:t>
            </w:r>
            <w:proofErr w:type="spellEnd"/>
            <w:r w:rsidRPr="00186696">
              <w:rPr>
                <w:b/>
                <w:sz w:val="24"/>
                <w:szCs w:val="24"/>
              </w:rPr>
              <w:t xml:space="preserve"> Evaluation:</w:t>
            </w:r>
          </w:p>
          <w:p w:rsidR="00E51294" w:rsidRPr="00186696" w:rsidRDefault="00E51294" w:rsidP="00EC4519">
            <w:pPr>
              <w:pStyle w:val="TableParagraph"/>
              <w:ind w:right="75"/>
              <w:jc w:val="right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Total Marks:</w:t>
            </w:r>
          </w:p>
        </w:tc>
        <w:tc>
          <w:tcPr>
            <w:tcW w:w="783" w:type="dxa"/>
          </w:tcPr>
          <w:p w:rsidR="00E51294" w:rsidRPr="00186696" w:rsidRDefault="00E51294" w:rsidP="00EC4519">
            <w:pPr>
              <w:pStyle w:val="TableParagraph"/>
              <w:ind w:left="86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40</w:t>
            </w:r>
          </w:p>
          <w:p w:rsidR="00E51294" w:rsidRPr="00186696" w:rsidRDefault="00E51294" w:rsidP="00EC4519">
            <w:pPr>
              <w:pStyle w:val="TableParagraph"/>
              <w:ind w:left="86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60</w:t>
            </w:r>
          </w:p>
          <w:p w:rsidR="00E51294" w:rsidRPr="00186696" w:rsidRDefault="00E51294" w:rsidP="00EC4519">
            <w:pPr>
              <w:pStyle w:val="TableParagraph"/>
              <w:ind w:left="86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100</w:t>
            </w:r>
          </w:p>
        </w:tc>
      </w:tr>
    </w:tbl>
    <w:p w:rsidR="00E51294" w:rsidRPr="00186696" w:rsidRDefault="00E51294" w:rsidP="00E51294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52"/>
        <w:gridCol w:w="7804"/>
      </w:tblGrid>
      <w:tr w:rsidR="00E51294" w:rsidRPr="00186696" w:rsidTr="00E51294">
        <w:trPr>
          <w:trHeight w:val="395"/>
          <w:jc w:val="center"/>
        </w:trPr>
        <w:tc>
          <w:tcPr>
            <w:tcW w:w="1553" w:type="dxa"/>
          </w:tcPr>
          <w:p w:rsidR="00E51294" w:rsidRPr="00186696" w:rsidRDefault="00E51294" w:rsidP="00EC45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86696">
              <w:rPr>
                <w:b/>
                <w:sz w:val="24"/>
                <w:szCs w:val="24"/>
              </w:rPr>
              <w:t>Course objectives</w:t>
            </w:r>
          </w:p>
        </w:tc>
        <w:tc>
          <w:tcPr>
            <w:tcW w:w="8656" w:type="dxa"/>
            <w:gridSpan w:val="2"/>
          </w:tcPr>
          <w:p w:rsidR="00E51294" w:rsidRPr="00186696" w:rsidRDefault="00E51294" w:rsidP="00EC4519">
            <w:pPr>
              <w:pStyle w:val="TableParagraph"/>
              <w:ind w:left="83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 xml:space="preserve">Students </w:t>
            </w:r>
            <w:proofErr w:type="spellStart"/>
            <w:r w:rsidRPr="00186696">
              <w:rPr>
                <w:sz w:val="24"/>
                <w:szCs w:val="24"/>
              </w:rPr>
              <w:t>under going</w:t>
            </w:r>
            <w:proofErr w:type="spellEnd"/>
            <w:r w:rsidRPr="00186696">
              <w:rPr>
                <w:sz w:val="24"/>
                <w:szCs w:val="24"/>
              </w:rPr>
              <w:t xml:space="preserve"> this course are expected  to understand:</w:t>
            </w:r>
          </w:p>
          <w:p w:rsidR="00E51294" w:rsidRPr="00186696" w:rsidRDefault="00E51294" w:rsidP="00E51294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ind w:hanging="361"/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Gain a foundational understanding of R Programming basics</w:t>
            </w:r>
          </w:p>
          <w:p w:rsidR="00E51294" w:rsidRPr="00186696" w:rsidRDefault="00E51294" w:rsidP="00E51294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6696">
              <w:rPr>
                <w:sz w:val="24"/>
                <w:szCs w:val="24"/>
              </w:rPr>
              <w:t>Master the R programming and understand how various constructs are implemented in complex  problems and applications</w:t>
            </w:r>
          </w:p>
        </w:tc>
      </w:tr>
      <w:tr w:rsidR="00E51294" w:rsidTr="00E51294">
        <w:trPr>
          <w:trHeight w:val="395"/>
          <w:jc w:val="center"/>
        </w:trPr>
        <w:tc>
          <w:tcPr>
            <w:tcW w:w="1553" w:type="dxa"/>
            <w:vMerge w:val="restart"/>
          </w:tcPr>
          <w:p w:rsidR="00E51294" w:rsidRDefault="00E51294" w:rsidP="00EC4519">
            <w:pPr>
              <w:pStyle w:val="TableParagraph"/>
              <w:rPr>
                <w:b/>
                <w:sz w:val="26"/>
              </w:rPr>
            </w:pPr>
          </w:p>
          <w:p w:rsidR="00E51294" w:rsidRDefault="00E51294" w:rsidP="00EC4519">
            <w:pPr>
              <w:pStyle w:val="TableParagraph"/>
              <w:rPr>
                <w:b/>
                <w:sz w:val="26"/>
              </w:rPr>
            </w:pPr>
          </w:p>
          <w:p w:rsidR="00E51294" w:rsidRDefault="00E51294" w:rsidP="00EC4519">
            <w:pPr>
              <w:pStyle w:val="TableParagraph"/>
              <w:rPr>
                <w:b/>
                <w:sz w:val="26"/>
              </w:rPr>
            </w:pPr>
          </w:p>
          <w:p w:rsidR="00E51294" w:rsidRDefault="00E51294" w:rsidP="00EC4519">
            <w:pPr>
              <w:pStyle w:val="TableParagraph"/>
              <w:rPr>
                <w:b/>
                <w:sz w:val="26"/>
              </w:rPr>
            </w:pPr>
          </w:p>
          <w:p w:rsidR="00E51294" w:rsidRDefault="00E51294" w:rsidP="00EC4519">
            <w:pPr>
              <w:pStyle w:val="TableParagraph"/>
              <w:rPr>
                <w:b/>
              </w:rPr>
            </w:pPr>
          </w:p>
          <w:p w:rsidR="00E51294" w:rsidRDefault="00E51294" w:rsidP="00EC4519">
            <w:pPr>
              <w:pStyle w:val="TableParagraph"/>
              <w:ind w:left="263" w:right="233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Course Outcomes</w:t>
            </w:r>
          </w:p>
        </w:tc>
        <w:tc>
          <w:tcPr>
            <w:tcW w:w="8656" w:type="dxa"/>
            <w:gridSpan w:val="2"/>
          </w:tcPr>
          <w:p w:rsidR="00E51294" w:rsidRDefault="00E51294" w:rsidP="00EC451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Upon successful completion of the course, the students will be able to:</w:t>
            </w:r>
          </w:p>
        </w:tc>
      </w:tr>
      <w:tr w:rsidR="00E51294" w:rsidTr="00E51294">
        <w:trPr>
          <w:trHeight w:val="396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Understand the fundamental building blocks of R programming</w:t>
            </w:r>
          </w:p>
        </w:tc>
      </w:tr>
      <w:tr w:rsidR="00E51294" w:rsidTr="00E51294">
        <w:trPr>
          <w:trHeight w:val="398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Learn some of the commands and packages to develop simple programs</w:t>
            </w:r>
          </w:p>
        </w:tc>
      </w:tr>
      <w:tr w:rsidR="00E51294" w:rsidTr="00E51294">
        <w:trPr>
          <w:trHeight w:val="395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Acquire knowledge of Various storage and retrieval techniques and applicability</w:t>
            </w:r>
          </w:p>
        </w:tc>
      </w:tr>
      <w:tr w:rsidR="00E51294" w:rsidTr="00E51294">
        <w:trPr>
          <w:trHeight w:val="606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Study various types of viewing and forms of data objects for application development</w:t>
            </w:r>
          </w:p>
        </w:tc>
      </w:tr>
      <w:tr w:rsidR="00E51294" w:rsidTr="00E51294">
        <w:trPr>
          <w:trHeight w:val="609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 w:right="65"/>
              <w:rPr>
                <w:sz w:val="24"/>
              </w:rPr>
            </w:pPr>
            <w:r>
              <w:rPr>
                <w:sz w:val="24"/>
              </w:rPr>
              <w:t>Adapt different types of testing methodologies and supporting comparative study</w:t>
            </w:r>
          </w:p>
        </w:tc>
      </w:tr>
      <w:tr w:rsidR="00E51294" w:rsidTr="00E51294">
        <w:trPr>
          <w:trHeight w:val="606"/>
          <w:jc w:val="center"/>
        </w:trPr>
        <w:tc>
          <w:tcPr>
            <w:tcW w:w="1553" w:type="dxa"/>
            <w:vMerge/>
          </w:tcPr>
          <w:p w:rsidR="00E51294" w:rsidRDefault="00E51294" w:rsidP="00EC451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51294" w:rsidRDefault="00E51294" w:rsidP="00EC4519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CO6</w:t>
            </w:r>
          </w:p>
        </w:tc>
        <w:tc>
          <w:tcPr>
            <w:tcW w:w="7804" w:type="dxa"/>
          </w:tcPr>
          <w:p w:rsidR="00E51294" w:rsidRDefault="00E51294" w:rsidP="00EC4519">
            <w:pPr>
              <w:pStyle w:val="TableParagraph"/>
              <w:ind w:left="86" w:right="66"/>
              <w:rPr>
                <w:sz w:val="24"/>
              </w:rPr>
            </w:pPr>
            <w:r>
              <w:rPr>
                <w:sz w:val="24"/>
              </w:rPr>
              <w:t>Get the clear view of how to analyze methods using graphical representations based on statistical data</w:t>
            </w:r>
          </w:p>
        </w:tc>
      </w:tr>
      <w:tr w:rsidR="00E51294" w:rsidTr="00E51294">
        <w:trPr>
          <w:trHeight w:val="606"/>
          <w:jc w:val="center"/>
        </w:trPr>
        <w:tc>
          <w:tcPr>
            <w:tcW w:w="1553" w:type="dxa"/>
          </w:tcPr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51294" w:rsidRPr="00C03921" w:rsidRDefault="00E51294" w:rsidP="00EC4519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C03921">
              <w:rPr>
                <w:rFonts w:ascii="Times New Roman" w:hAnsi="Times New Roman" w:cs="Times New Roman"/>
                <w:b/>
                <w:sz w:val="24"/>
              </w:rPr>
              <w:t>Course Content</w:t>
            </w:r>
          </w:p>
        </w:tc>
        <w:tc>
          <w:tcPr>
            <w:tcW w:w="8656" w:type="dxa"/>
            <w:gridSpan w:val="2"/>
          </w:tcPr>
          <w:p w:rsidR="00E51294" w:rsidRDefault="00E51294" w:rsidP="00EC4519">
            <w:pPr>
              <w:pStyle w:val="TableParagraph"/>
              <w:ind w:left="83" w:right="76"/>
              <w:jc w:val="center"/>
              <w:rPr>
                <w:b/>
                <w:sz w:val="24"/>
                <w:u w:val="single"/>
              </w:rPr>
            </w:pPr>
          </w:p>
          <w:p w:rsidR="00E51294" w:rsidRPr="00290960" w:rsidRDefault="00E51294" w:rsidP="00EC4519">
            <w:pPr>
              <w:pStyle w:val="TableParagraph"/>
              <w:ind w:left="83" w:right="76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UNIT-I</w:t>
            </w:r>
          </w:p>
          <w:p w:rsidR="00E51294" w:rsidRPr="00C03921" w:rsidRDefault="00E51294" w:rsidP="00EC4519">
            <w:pPr>
              <w:pStyle w:val="TableParagraph"/>
              <w:ind w:left="83" w:right="76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Introduction to R programming: </w:t>
            </w:r>
            <w:r w:rsidRPr="00C03921">
              <w:rPr>
                <w:sz w:val="24"/>
              </w:rPr>
              <w:t>History of R programming, Reserved words of R, Variables and constants of R, Operators of R, precedence and association of R, data types in R. Decision making statements in R programming. Iterative statements, functions, strings, arrays, vectors, lists, matrices, factors, data frames, data reshaping and data interfacing.</w:t>
            </w:r>
          </w:p>
          <w:p w:rsidR="00E51294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</w:p>
          <w:p w:rsidR="00E51294" w:rsidRPr="00290960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UNIT-II</w:t>
            </w:r>
          </w:p>
          <w:p w:rsidR="00E51294" w:rsidRPr="00C03921" w:rsidRDefault="00E51294" w:rsidP="00EC4519">
            <w:pPr>
              <w:pStyle w:val="TableParagraph"/>
              <w:ind w:left="83" w:right="74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>R-command packages</w:t>
            </w:r>
            <w:r w:rsidRPr="00C03921">
              <w:rPr>
                <w:sz w:val="24"/>
              </w:rPr>
              <w:t>: Standard Command Packages, Getting Extra Packages of R Commands- Installing Extra Packages for Windows, Running and Manipulating Packages, Loading Packages, Windows-Specific Package Commands.</w:t>
            </w:r>
          </w:p>
          <w:p w:rsidR="00E51294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</w:p>
          <w:p w:rsidR="00E51294" w:rsidRPr="00290960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UNIT-III</w:t>
            </w:r>
          </w:p>
          <w:p w:rsidR="00E51294" w:rsidRPr="00C03921" w:rsidRDefault="00E51294" w:rsidP="00EC4519">
            <w:pPr>
              <w:pStyle w:val="TableParagraph"/>
              <w:ind w:left="83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Simple Math: </w:t>
            </w:r>
            <w:r w:rsidRPr="00C03921">
              <w:rPr>
                <w:sz w:val="24"/>
              </w:rPr>
              <w:t>Use R Like a Calculator, Storing the Results of Calculations.</w:t>
            </w:r>
          </w:p>
          <w:p w:rsidR="00E51294" w:rsidRPr="00C03921" w:rsidRDefault="00E51294" w:rsidP="00EC4519">
            <w:pPr>
              <w:pStyle w:val="TableParagraph"/>
              <w:ind w:left="83" w:right="79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Reading and Getting Data into R: </w:t>
            </w:r>
            <w:r w:rsidRPr="00C03921">
              <w:rPr>
                <w:sz w:val="24"/>
              </w:rPr>
              <w:t>Using the combine Command for Making Data, Entering Numerical and Text Items as Data, Scan Command for Making Data.</w:t>
            </w:r>
          </w:p>
          <w:p w:rsidR="00E51294" w:rsidRPr="00C03921" w:rsidRDefault="00E51294" w:rsidP="00EC4519">
            <w:pPr>
              <w:pStyle w:val="TableParagraph"/>
              <w:ind w:left="83" w:right="79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lastRenderedPageBreak/>
              <w:t xml:space="preserve">Reading Bigger Data Files: </w:t>
            </w:r>
            <w:r w:rsidRPr="00C03921">
              <w:rPr>
                <w:sz w:val="24"/>
              </w:rPr>
              <w:t>read.csv () Command, Other Commands for Reading Data in R, Missing Values in Data Files.</w:t>
            </w: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C03921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thick"/>
              </w:rPr>
            </w:pPr>
          </w:p>
          <w:p w:rsidR="00E51294" w:rsidRPr="00290960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UNIT-IV</w:t>
            </w:r>
          </w:p>
          <w:p w:rsidR="00E51294" w:rsidRPr="00C03921" w:rsidRDefault="00E51294" w:rsidP="00EC4519">
            <w:pPr>
              <w:pStyle w:val="TableParagraph"/>
              <w:ind w:left="83" w:right="79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Manipulating Objects: </w:t>
            </w:r>
            <w:r w:rsidRPr="00C03921">
              <w:rPr>
                <w:sz w:val="24"/>
              </w:rPr>
              <w:t>Manipulating Vectors, Manipulating Matrix and Data Frames, Manipulating Lists.</w:t>
            </w:r>
          </w:p>
          <w:p w:rsidR="00E51294" w:rsidRPr="00C03921" w:rsidRDefault="00E51294" w:rsidP="00EC4519">
            <w:pPr>
              <w:pStyle w:val="TableParagraph"/>
              <w:ind w:left="83" w:right="75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Constructing Data Objects: </w:t>
            </w:r>
            <w:r w:rsidRPr="00C03921">
              <w:rPr>
                <w:sz w:val="24"/>
              </w:rPr>
              <w:t>Making Lists, Making Data Frames, Making Matrix Objects.</w:t>
            </w:r>
          </w:p>
          <w:p w:rsidR="00E51294" w:rsidRPr="00C03921" w:rsidRDefault="00E51294" w:rsidP="00EC4519">
            <w:pPr>
              <w:pStyle w:val="TableParagraph"/>
              <w:ind w:left="68" w:right="63"/>
              <w:jc w:val="both"/>
              <w:rPr>
                <w:b/>
                <w:sz w:val="24"/>
              </w:rPr>
            </w:pPr>
            <w:r w:rsidRPr="00C03921">
              <w:rPr>
                <w:b/>
                <w:sz w:val="24"/>
              </w:rPr>
              <w:t xml:space="preserve">Forms of Data Objects: </w:t>
            </w:r>
            <w:r w:rsidRPr="00C03921">
              <w:rPr>
                <w:sz w:val="24"/>
              </w:rPr>
              <w:t xml:space="preserve">Testing and Converting, Testing to See What Type of Object  You have, Converting from One Object Form to Another, convert a Matrix to a DataFrame,convertaDataFrameintoaMatrix,convertaDataFrameintoaListandConvertaMatrixinto </w:t>
            </w:r>
            <w:proofErr w:type="spellStart"/>
            <w:r w:rsidRPr="00C03921">
              <w:rPr>
                <w:sz w:val="24"/>
              </w:rPr>
              <w:t>a</w:t>
            </w:r>
            <w:proofErr w:type="spellEnd"/>
            <w:r w:rsidRPr="00C03921">
              <w:rPr>
                <w:sz w:val="24"/>
              </w:rPr>
              <w:t xml:space="preserve"> list</w:t>
            </w:r>
          </w:p>
          <w:p w:rsidR="00E51294" w:rsidRPr="00290960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UNIT-V</w:t>
            </w:r>
          </w:p>
          <w:p w:rsidR="00E51294" w:rsidRPr="00C03921" w:rsidRDefault="00E51294" w:rsidP="00EC4519">
            <w:pPr>
              <w:pStyle w:val="TableParagraph"/>
              <w:spacing w:before="120"/>
              <w:ind w:left="83" w:right="73"/>
              <w:jc w:val="both"/>
              <w:rPr>
                <w:sz w:val="24"/>
              </w:rPr>
            </w:pPr>
            <w:r w:rsidRPr="00C03921">
              <w:rPr>
                <w:b/>
                <w:spacing w:val="-1"/>
                <w:sz w:val="24"/>
              </w:rPr>
              <w:t xml:space="preserve">Simple Hypothesis Testing: </w:t>
            </w:r>
            <w:r w:rsidRPr="00C03921">
              <w:rPr>
                <w:sz w:val="24"/>
              </w:rPr>
              <w:t>Using the Student’st-test</w:t>
            </w:r>
            <w:proofErr w:type="gramStart"/>
            <w:r w:rsidRPr="00C03921">
              <w:rPr>
                <w:sz w:val="24"/>
              </w:rPr>
              <w:t>,Two</w:t>
            </w:r>
            <w:proofErr w:type="gramEnd"/>
            <w:r w:rsidRPr="00C03921">
              <w:rPr>
                <w:sz w:val="24"/>
              </w:rPr>
              <w:t xml:space="preserve">-Samplet-TestwithUnequalVariance,Two-Samplet-Test with Equal Variance, One - </w:t>
            </w:r>
            <w:proofErr w:type="spellStart"/>
            <w:r w:rsidRPr="00C03921">
              <w:rPr>
                <w:sz w:val="24"/>
              </w:rPr>
              <w:t>Samplet</w:t>
            </w:r>
            <w:proofErr w:type="spellEnd"/>
            <w:r w:rsidRPr="00C03921">
              <w:rPr>
                <w:sz w:val="24"/>
              </w:rPr>
              <w:t>-Testing, Using Directional Hypothesis Formula, Syntax and Sub setting Samples in the T-Test.</w:t>
            </w:r>
          </w:p>
          <w:p w:rsidR="00E51294" w:rsidRPr="00C03921" w:rsidRDefault="00E51294" w:rsidP="00EC4519">
            <w:pPr>
              <w:pStyle w:val="TableParagraph"/>
              <w:ind w:left="83" w:right="73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The Wilcox on U-Test (Mann-Whitney): </w:t>
            </w:r>
            <w:r w:rsidRPr="00C03921">
              <w:rPr>
                <w:sz w:val="24"/>
              </w:rPr>
              <w:t>Two-Sample U-Test, One-Sample U-Test, Using Directional Hypotheses, and Formula Syntax and Sub setting Samples in the U-test.</w:t>
            </w:r>
          </w:p>
          <w:p w:rsidR="00E51294" w:rsidRPr="00C03921" w:rsidRDefault="00E51294" w:rsidP="00EC4519">
            <w:pPr>
              <w:pStyle w:val="TableParagraph"/>
              <w:ind w:left="83" w:right="78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Paired t- and U-Tests: </w:t>
            </w:r>
            <w:r w:rsidRPr="00C03921">
              <w:rPr>
                <w:sz w:val="24"/>
              </w:rPr>
              <w:t>Correlation and Covariance, Simple Correlation, Covariance, Significance Testing in Correlation Tests and Formula Syntax</w:t>
            </w:r>
          </w:p>
          <w:p w:rsidR="00E51294" w:rsidRPr="00290960" w:rsidRDefault="00E51294" w:rsidP="00EC4519">
            <w:pPr>
              <w:pStyle w:val="TableParagraph"/>
              <w:ind w:left="68" w:right="63"/>
              <w:jc w:val="center"/>
              <w:rPr>
                <w:b/>
                <w:sz w:val="24"/>
                <w:u w:val="single"/>
              </w:rPr>
            </w:pPr>
            <w:r w:rsidRPr="00290960">
              <w:rPr>
                <w:b/>
                <w:sz w:val="24"/>
                <w:u w:val="single"/>
              </w:rPr>
              <w:t>UNIT-VI</w:t>
            </w:r>
          </w:p>
          <w:p w:rsidR="00E51294" w:rsidRPr="00C03921" w:rsidRDefault="00E51294" w:rsidP="00EC4519">
            <w:pPr>
              <w:pStyle w:val="TableParagraph"/>
              <w:spacing w:before="120"/>
              <w:ind w:left="83"/>
              <w:rPr>
                <w:b/>
                <w:sz w:val="24"/>
              </w:rPr>
            </w:pPr>
            <w:r w:rsidRPr="00C03921">
              <w:rPr>
                <w:b/>
                <w:sz w:val="24"/>
              </w:rPr>
              <w:t>Introduction to Graphical Analysis:</w:t>
            </w:r>
          </w:p>
          <w:p w:rsidR="00E51294" w:rsidRPr="00C03921" w:rsidRDefault="00E51294" w:rsidP="00EC4519">
            <w:pPr>
              <w:pStyle w:val="TableParagraph"/>
              <w:ind w:left="83"/>
              <w:jc w:val="both"/>
              <w:rPr>
                <w:sz w:val="24"/>
              </w:rPr>
            </w:pPr>
            <w:r w:rsidRPr="00C03921">
              <w:rPr>
                <w:b/>
                <w:sz w:val="24"/>
              </w:rPr>
              <w:t xml:space="preserve">Box-whisker Plots: </w:t>
            </w:r>
            <w:r w:rsidRPr="00C03921">
              <w:rPr>
                <w:sz w:val="24"/>
              </w:rPr>
              <w:t>Basic Box plots, Customizing Box plots, Horizontal Box plots, Scatter Plots</w:t>
            </w:r>
            <w:proofErr w:type="gramStart"/>
            <w:r w:rsidRPr="00C03921">
              <w:rPr>
                <w:sz w:val="24"/>
              </w:rPr>
              <w:t>:2Basic</w:t>
            </w:r>
            <w:proofErr w:type="gramEnd"/>
            <w:r w:rsidRPr="00C03921">
              <w:rPr>
                <w:sz w:val="24"/>
              </w:rPr>
              <w:t xml:space="preserve"> Scatter Plots, Adding Axis Labels, </w:t>
            </w:r>
            <w:hyperlink r:id="rId6">
              <w:r w:rsidRPr="00C03921">
                <w:rPr>
                  <w:sz w:val="24"/>
                </w:rPr>
                <w:t>www.</w:t>
              </w:r>
            </w:hyperlink>
            <w:r w:rsidRPr="00C03921">
              <w:rPr>
                <w:sz w:val="24"/>
              </w:rPr>
              <w:t>Plotting Symbols, Setting Axis Limits, Using Formula Syntax, Adding Lines of Best-Fit to Scatter Plots.</w:t>
            </w:r>
          </w:p>
          <w:p w:rsidR="00E51294" w:rsidRPr="00C03921" w:rsidRDefault="00E51294" w:rsidP="00EC4519">
            <w:pPr>
              <w:pStyle w:val="TableParagraph"/>
              <w:ind w:left="68" w:right="63"/>
              <w:jc w:val="both"/>
              <w:rPr>
                <w:b/>
                <w:sz w:val="24"/>
              </w:rPr>
            </w:pPr>
            <w:r w:rsidRPr="00C03921">
              <w:rPr>
                <w:b/>
                <w:sz w:val="24"/>
              </w:rPr>
              <w:t xml:space="preserve">Pairs Plots: </w:t>
            </w:r>
            <w:r w:rsidRPr="00C03921">
              <w:rPr>
                <w:sz w:val="24"/>
              </w:rPr>
              <w:t>(Multiple Correlation Plots) Line Charts, Line Charts Using Numeric Data, Line Charts Using Categorical Data, Pie Charts, Cleveland Dot Charts. Bar Charts: Single-Category Bar Charts and Multiple Category Bar Charts.</w:t>
            </w:r>
          </w:p>
          <w:p w:rsidR="00E51294" w:rsidRPr="00C03921" w:rsidRDefault="00E51294" w:rsidP="00EC4519">
            <w:pPr>
              <w:pStyle w:val="TableParagraph"/>
              <w:ind w:left="86" w:right="66"/>
              <w:rPr>
                <w:sz w:val="24"/>
              </w:rPr>
            </w:pPr>
          </w:p>
        </w:tc>
      </w:tr>
      <w:tr w:rsidR="00E51294" w:rsidTr="00E51294">
        <w:trPr>
          <w:trHeight w:val="606"/>
          <w:jc w:val="center"/>
        </w:trPr>
        <w:tc>
          <w:tcPr>
            <w:tcW w:w="1553" w:type="dxa"/>
          </w:tcPr>
          <w:p w:rsidR="00E51294" w:rsidRDefault="00E51294" w:rsidP="00EC451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E51294" w:rsidRDefault="00E51294" w:rsidP="00EC4519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E51294" w:rsidRDefault="00E51294" w:rsidP="00EC451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 Books</w:t>
            </w:r>
          </w:p>
          <w:p w:rsidR="00E51294" w:rsidRDefault="00E51294" w:rsidP="00EC4519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&amp; </w:t>
            </w:r>
          </w:p>
          <w:p w:rsidR="00E51294" w:rsidRDefault="00E51294" w:rsidP="00EC4519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References Books</w:t>
            </w:r>
          </w:p>
        </w:tc>
        <w:tc>
          <w:tcPr>
            <w:tcW w:w="8656" w:type="dxa"/>
            <w:gridSpan w:val="2"/>
          </w:tcPr>
          <w:p w:rsidR="00E51294" w:rsidRDefault="00E51294" w:rsidP="00EC4519">
            <w:pPr>
              <w:pStyle w:val="TableParagraph"/>
              <w:spacing w:before="2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TEXTBOOKS</w:t>
            </w:r>
          </w:p>
          <w:p w:rsidR="00E51294" w:rsidRDefault="00E51294" w:rsidP="00EC4519">
            <w:pPr>
              <w:pStyle w:val="TableParagraph"/>
              <w:spacing w:before="139"/>
              <w:ind w:left="443"/>
              <w:rPr>
                <w:sz w:val="24"/>
              </w:rPr>
            </w:pPr>
            <w:proofErr w:type="gramStart"/>
            <w:r>
              <w:rPr>
                <w:sz w:val="24"/>
              </w:rPr>
              <w:t>1.Beginning</w:t>
            </w:r>
            <w:proofErr w:type="gramEnd"/>
            <w:r>
              <w:rPr>
                <w:sz w:val="24"/>
              </w:rPr>
              <w:t xml:space="preserve"> R, the statistical programming language by </w:t>
            </w:r>
            <w:proofErr w:type="spellStart"/>
            <w:r>
              <w:rPr>
                <w:sz w:val="24"/>
              </w:rPr>
              <w:t>DrMark</w:t>
            </w:r>
            <w:proofErr w:type="spellEnd"/>
            <w:r>
              <w:rPr>
                <w:sz w:val="24"/>
              </w:rPr>
              <w:t xml:space="preserve"> Gardener.</w:t>
            </w:r>
          </w:p>
          <w:p w:rsidR="00E51294" w:rsidRDefault="00E51294" w:rsidP="00EC4519">
            <w:pPr>
              <w:pStyle w:val="TableParagraph"/>
              <w:rPr>
                <w:b/>
                <w:sz w:val="24"/>
              </w:rPr>
            </w:pPr>
          </w:p>
          <w:p w:rsidR="00E51294" w:rsidRDefault="00E51294" w:rsidP="00EC4519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REFERENCEBOOKS</w:t>
            </w:r>
          </w:p>
          <w:p w:rsidR="00E51294" w:rsidRDefault="00E51294" w:rsidP="00E51294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137"/>
              <w:ind w:left="803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“R </w:t>
            </w:r>
            <w:proofErr w:type="gramStart"/>
            <w:r>
              <w:rPr>
                <w:spacing w:val="-1"/>
                <w:sz w:val="24"/>
              </w:rPr>
              <w:t>Programming  for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Beginners: Fast and Easy </w:t>
            </w:r>
            <w:proofErr w:type="spellStart"/>
            <w:r>
              <w:rPr>
                <w:sz w:val="24"/>
              </w:rPr>
              <w:t>Learning”by</w:t>
            </w:r>
            <w:proofErr w:type="spellEnd"/>
            <w:r>
              <w:rPr>
                <w:sz w:val="24"/>
              </w:rPr>
              <w:t xml:space="preserve"> Steven Keller, </w:t>
            </w:r>
            <w:r>
              <w:rPr>
                <w:sz w:val="24"/>
              </w:rPr>
              <w:lastRenderedPageBreak/>
              <w:t>Kindle Edition.</w:t>
            </w:r>
          </w:p>
          <w:p w:rsidR="00E51294" w:rsidRDefault="00E51294" w:rsidP="00E51294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ind w:left="803" w:right="76"/>
              <w:rPr>
                <w:sz w:val="24"/>
              </w:rPr>
            </w:pPr>
            <w:r>
              <w:rPr>
                <w:sz w:val="24"/>
              </w:rPr>
              <w:t xml:space="preserve">“A Handbook of Statistical Analyses Using R” by Brian </w:t>
            </w:r>
            <w:proofErr w:type="spellStart"/>
            <w:r>
              <w:rPr>
                <w:sz w:val="24"/>
              </w:rPr>
              <w:t>Everitt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Torsten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Hothorn</w:t>
            </w:r>
            <w:proofErr w:type="spellEnd"/>
            <w:r>
              <w:rPr>
                <w:sz w:val="24"/>
              </w:rPr>
              <w:t>.</w:t>
            </w:r>
          </w:p>
          <w:p w:rsidR="00E51294" w:rsidRDefault="00E51294" w:rsidP="00EC4519">
            <w:pPr>
              <w:pStyle w:val="TableParagraph"/>
              <w:ind w:left="86" w:right="66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>
              <w:rPr>
                <w:sz w:val="24"/>
              </w:rPr>
              <w:t>3.“</w:t>
            </w:r>
            <w:proofErr w:type="gramEnd"/>
            <w:r>
              <w:rPr>
                <w:sz w:val="24"/>
              </w:rPr>
              <w:t>R Graphics Cook book” by Winston Chang.</w:t>
            </w:r>
          </w:p>
        </w:tc>
      </w:tr>
      <w:tr w:rsidR="00E51294" w:rsidTr="00E51294">
        <w:trPr>
          <w:trHeight w:val="606"/>
          <w:jc w:val="center"/>
        </w:trPr>
        <w:tc>
          <w:tcPr>
            <w:tcW w:w="1553" w:type="dxa"/>
          </w:tcPr>
          <w:p w:rsidR="00E51294" w:rsidRDefault="00E51294" w:rsidP="00EC451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51294" w:rsidRDefault="00E51294" w:rsidP="00EC4519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E-Resources</w:t>
            </w:r>
          </w:p>
        </w:tc>
        <w:tc>
          <w:tcPr>
            <w:tcW w:w="8656" w:type="dxa"/>
            <w:gridSpan w:val="2"/>
          </w:tcPr>
          <w:p w:rsidR="00E51294" w:rsidRPr="00F646E0" w:rsidRDefault="00E51294" w:rsidP="00E51294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7"/>
              <w:ind w:hanging="361"/>
              <w:rPr>
                <w:sz w:val="24"/>
              </w:rPr>
            </w:pPr>
            <w:hyperlink r:id="rId7">
              <w:r w:rsidRPr="00F646E0">
                <w:rPr>
                  <w:sz w:val="24"/>
                </w:rPr>
                <w:t>https://nptel.ac.in/courses</w:t>
              </w:r>
            </w:hyperlink>
          </w:p>
          <w:p w:rsidR="00E51294" w:rsidRDefault="00E51294" w:rsidP="00E51294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ind w:hanging="361"/>
              <w:rPr>
                <w:sz w:val="24"/>
              </w:rPr>
            </w:pPr>
            <w:hyperlink r:id="rId8">
              <w:r w:rsidRPr="00F646E0">
                <w:rPr>
                  <w:sz w:val="24"/>
                </w:rPr>
                <w:t>https://freevideolectures.com/university/iitm</w:t>
              </w:r>
            </w:hyperlink>
          </w:p>
        </w:tc>
      </w:tr>
    </w:tbl>
    <w:p w:rsidR="009E5666" w:rsidRDefault="00E5129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562F"/>
    <w:multiLevelType w:val="hybridMultilevel"/>
    <w:tmpl w:val="79B8E582"/>
    <w:lvl w:ilvl="0" w:tplc="68E8EB1C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00E2A6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A212F81A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BC0A7922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7842DB62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FF4475DC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ECB683B8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A93CEB0E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0A721B3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1">
    <w:nsid w:val="5AD5635F"/>
    <w:multiLevelType w:val="hybridMultilevel"/>
    <w:tmpl w:val="0EE48EDE"/>
    <w:lvl w:ilvl="0" w:tplc="7AA8E76E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F6BAB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9580758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128A848C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50D69F6E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D02CE5BA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9D4AB0C8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8530F538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02E09328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abstractNum w:abstractNumId="2">
    <w:nsid w:val="79783A7F"/>
    <w:multiLevelType w:val="hybridMultilevel"/>
    <w:tmpl w:val="9E50E482"/>
    <w:lvl w:ilvl="0" w:tplc="F87AEE8A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087C4C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000ABDF4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3" w:tplc="D6ECC85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4" w:tplc="E07EF5BC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5" w:tplc="E8BE4054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40A8BF3C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ED42C410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 w:tplc="18BAE6E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94"/>
    <w:rsid w:val="00314071"/>
    <w:rsid w:val="004C1F32"/>
    <w:rsid w:val="00692D59"/>
    <w:rsid w:val="00E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9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12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9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12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videolectures.com/university/ii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tel.ac.in/cour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2022-12-23T05:25:00Z</dcterms:created>
  <dcterms:modified xsi:type="dcterms:W3CDTF">2022-12-23T05:25:00Z</dcterms:modified>
</cp:coreProperties>
</file>